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4E" w:rsidRDefault="00F81A4E" w:rsidP="00F81A4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62E3A">
        <w:rPr>
          <w:rFonts w:ascii="標楷體" w:eastAsia="標楷體" w:hAnsi="標楷體" w:hint="eastAsia"/>
          <w:b/>
          <w:sz w:val="28"/>
          <w:szCs w:val="28"/>
        </w:rPr>
        <w:t>臺北市立松山高級工農職業學校105學年度第2學期</w:t>
      </w:r>
    </w:p>
    <w:p w:rsidR="00F81A4E" w:rsidRPr="00E62E3A" w:rsidRDefault="00F81A4E" w:rsidP="00F81A4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E62E3A">
        <w:rPr>
          <w:rFonts w:ascii="標楷體" w:eastAsia="標楷體" w:hAnsi="標楷體" w:hint="eastAsia"/>
          <w:b/>
          <w:sz w:val="28"/>
          <w:szCs w:val="28"/>
        </w:rPr>
        <w:t>生命教育</w:t>
      </w:r>
      <w:r>
        <w:rPr>
          <w:rFonts w:ascii="標楷體" w:eastAsia="標楷體" w:hAnsi="標楷體" w:hint="eastAsia"/>
          <w:b/>
          <w:sz w:val="28"/>
          <w:szCs w:val="28"/>
        </w:rPr>
        <w:t>工作」</w:t>
      </w:r>
      <w:r w:rsidRPr="00E62E3A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F81A4E" w:rsidRPr="00E62E3A" w:rsidRDefault="00F81A4E" w:rsidP="00F81A4E">
      <w:pPr>
        <w:snapToGrid w:val="0"/>
        <w:spacing w:line="400" w:lineRule="exact"/>
        <w:jc w:val="right"/>
        <w:rPr>
          <w:rFonts w:ascii="標楷體" w:eastAsia="標楷體" w:hAnsi="標楷體"/>
          <w:bCs/>
          <w:sz w:val="20"/>
        </w:rPr>
      </w:pPr>
      <w:r w:rsidRPr="00E62E3A">
        <w:rPr>
          <w:rFonts w:ascii="標楷體" w:eastAsia="標楷體" w:hAnsi="標楷體" w:hint="eastAsia"/>
          <w:bCs/>
          <w:sz w:val="20"/>
        </w:rPr>
        <w:t>經1060216輔導工作委員會討論 (通過)</w:t>
      </w:r>
    </w:p>
    <w:p w:rsidR="00F81A4E" w:rsidRPr="00E62E3A" w:rsidRDefault="00F81A4E" w:rsidP="00F81A4E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一、依據：</w:t>
      </w:r>
    </w:p>
    <w:p w:rsidR="00F81A4E" w:rsidRPr="00E62E3A" w:rsidRDefault="00F81A4E" w:rsidP="00F81A4E">
      <w:pPr>
        <w:snapToGrid w:val="0"/>
        <w:spacing w:line="400" w:lineRule="exact"/>
        <w:ind w:left="482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(一)臺北市106年度友善校園學生事務與輔導工作計畫</w:t>
      </w:r>
      <w:r w:rsidRPr="00E62E3A">
        <w:rPr>
          <w:rFonts w:ascii="標楷體" w:eastAsia="標楷體" w:hAnsi="標楷體"/>
        </w:rPr>
        <w:t>。</w:t>
      </w:r>
    </w:p>
    <w:p w:rsidR="00F81A4E" w:rsidRPr="00E62E3A" w:rsidRDefault="00F81A4E" w:rsidP="00F81A4E">
      <w:pPr>
        <w:snapToGrid w:val="0"/>
        <w:spacing w:line="400" w:lineRule="exact"/>
        <w:ind w:left="480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(二)本校105學年度第2學期輔導工作實施計畫。</w:t>
      </w:r>
    </w:p>
    <w:p w:rsidR="00F81A4E" w:rsidRPr="00E62E3A" w:rsidRDefault="00F81A4E" w:rsidP="00F81A4E">
      <w:pPr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kern w:val="0"/>
        </w:rPr>
      </w:pPr>
      <w:r w:rsidRPr="00E62E3A">
        <w:rPr>
          <w:rFonts w:ascii="標楷體" w:eastAsia="標楷體" w:hAnsi="標楷體" w:hint="eastAsia"/>
          <w:kern w:val="0"/>
        </w:rPr>
        <w:t>二、目標：</w:t>
      </w:r>
    </w:p>
    <w:p w:rsidR="00F81A4E" w:rsidRPr="00E62E3A" w:rsidRDefault="00F81A4E" w:rsidP="00F81A4E">
      <w:pPr>
        <w:snapToGrid w:val="0"/>
        <w:spacing w:line="400" w:lineRule="exact"/>
        <w:ind w:leftChars="149" w:left="795" w:hangingChars="182" w:hanging="437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(一)幫助學生認識生命之豐富與可貴，激勵其以積極樂觀的態度面對人生的困境，並充分開發自我的潛能，從而建立自尊與自信，使生命得到成長與圓滿的發展</w:t>
      </w:r>
      <w:r w:rsidRPr="00E62E3A">
        <w:rPr>
          <w:rFonts w:ascii="標楷體" w:eastAsia="標楷體" w:hAnsi="標楷體"/>
        </w:rPr>
        <w:t>。</w:t>
      </w:r>
    </w:p>
    <w:p w:rsidR="00F81A4E" w:rsidRPr="00E62E3A" w:rsidRDefault="00F81A4E" w:rsidP="00F81A4E">
      <w:pPr>
        <w:snapToGrid w:val="0"/>
        <w:spacing w:line="400" w:lineRule="exact"/>
        <w:ind w:leftChars="150" w:left="857" w:hangingChars="207" w:hanging="497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(二)協助學生明白群我關係的重要，重視人與自然界的關係，進而發揮關懷人道、關懷大地之精神，協助弱勢族群、珍惜生存環境，以活出全方位的生命。</w:t>
      </w:r>
    </w:p>
    <w:p w:rsidR="00F81A4E" w:rsidRPr="00E62E3A" w:rsidRDefault="00F81A4E" w:rsidP="00F81A4E">
      <w:pPr>
        <w:snapToGrid w:val="0"/>
        <w:spacing w:line="400" w:lineRule="exact"/>
        <w:ind w:leftChars="100" w:left="895" w:hangingChars="273" w:hanging="655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（三）增加學生對「憂鬱症」的了解及預防，以期培養健康身心，建立幸福和諧之人生並全面性篩檢具有自我傷害侵向的學生，減少自自殺的產生，進而達到自我傷害預防之功能。</w:t>
      </w:r>
    </w:p>
    <w:p w:rsidR="00F81A4E" w:rsidRPr="00E62E3A" w:rsidRDefault="00F81A4E" w:rsidP="00F81A4E">
      <w:pPr>
        <w:snapToGrid w:val="0"/>
        <w:spacing w:beforeLines="50" w:before="180" w:line="400" w:lineRule="exact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三、實施階段：106年2月至106年7月</w:t>
      </w:r>
    </w:p>
    <w:p w:rsidR="00F81A4E" w:rsidRPr="00E62E3A" w:rsidRDefault="00F81A4E" w:rsidP="00F81A4E">
      <w:pPr>
        <w:snapToGrid w:val="0"/>
        <w:spacing w:beforeLines="50" w:before="180" w:line="400" w:lineRule="exact"/>
        <w:ind w:left="470" w:hangingChars="196" w:hanging="470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四、實施對象：全校師生</w:t>
      </w:r>
    </w:p>
    <w:p w:rsidR="00F81A4E" w:rsidRPr="00E62E3A" w:rsidRDefault="00F81A4E" w:rsidP="00F81A4E">
      <w:pPr>
        <w:snapToGrid w:val="0"/>
        <w:spacing w:before="120" w:line="400" w:lineRule="exact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五、實施內容及期程：</w:t>
      </w:r>
    </w:p>
    <w:p w:rsidR="00F81A4E" w:rsidRPr="00E62E3A" w:rsidRDefault="00F81A4E" w:rsidP="00F81A4E">
      <w:pPr>
        <w:snapToGrid w:val="0"/>
        <w:spacing w:afterLines="50" w:after="180"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（一）多元宣導生命教育</w:t>
      </w:r>
    </w:p>
    <w:tbl>
      <w:tblPr>
        <w:tblW w:w="9484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3420"/>
        <w:gridCol w:w="1373"/>
        <w:gridCol w:w="1507"/>
        <w:gridCol w:w="971"/>
        <w:gridCol w:w="7"/>
        <w:gridCol w:w="952"/>
      </w:tblGrid>
      <w:tr w:rsidR="00F81A4E" w:rsidRPr="00E62E3A" w:rsidTr="00C50881">
        <w:trPr>
          <w:trHeight w:val="492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F81A4E" w:rsidRPr="00E62E3A" w:rsidTr="00C50881">
        <w:trPr>
          <w:cantSplit/>
          <w:trHeight w:val="475"/>
        </w:trPr>
        <w:tc>
          <w:tcPr>
            <w:tcW w:w="1254" w:type="dxa"/>
            <w:vMerge w:val="restart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學生專題講座及影片欣賞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主題：反毒教育宣導講座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一年級全</w:t>
            </w:r>
            <w:r w:rsidRPr="00E62E3A">
              <w:rPr>
                <w:rFonts w:ascii="標楷體" w:eastAsia="標楷體" w:hAnsi="標楷體"/>
              </w:rPr>
              <w:t>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106/02/15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611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主題：環境教育宣導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高二電機、電子、機械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106/02/15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549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730" w:hangingChars="304" w:hanging="73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主題：「佛光山-生命教育十堂課」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一年級全</w:t>
            </w:r>
            <w:r w:rsidRPr="00E62E3A">
              <w:rPr>
                <w:rFonts w:ascii="標楷體" w:eastAsia="標楷體" w:hAnsi="標楷體"/>
              </w:rPr>
              <w:t>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106/03/01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473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主題：法治教育宣導講座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二年級全</w:t>
            </w:r>
            <w:r w:rsidRPr="00E62E3A">
              <w:rPr>
                <w:rFonts w:ascii="標楷體" w:eastAsia="標楷體" w:hAnsi="標楷體"/>
              </w:rPr>
              <w:t>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106/03/01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467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主題：交通安全宣導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二年級部分班級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106/03/01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軍訓室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758"/>
        </w:trPr>
        <w:tc>
          <w:tcPr>
            <w:tcW w:w="1254" w:type="dxa"/>
            <w:vMerge w:val="restart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學生專題講座及影片欣賞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主題：勇敢作夢吧！為什麼一定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 xml:space="preserve">      要一樣？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講者:</w:t>
            </w:r>
            <w:r w:rsidRPr="00E62E3A">
              <w:rPr>
                <w:rFonts w:hint="eastAsia"/>
              </w:rPr>
              <w:t xml:space="preserve"> </w:t>
            </w:r>
            <w:r w:rsidRPr="00E62E3A">
              <w:rPr>
                <w:rFonts w:ascii="標楷體" w:eastAsia="標楷體" w:hAnsi="標楷體" w:hint="eastAsia"/>
              </w:rPr>
              <w:t>昆蟲老師-吳沁婕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一年級資訊科學生及自由報名班級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106/03/29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772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主題：情感教育(尊重多元性別)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講者：傅嘉祺心理師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綜高、園藝科高一學生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106/04/19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699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主題：</w:t>
            </w:r>
            <w:r>
              <w:rPr>
                <w:rFonts w:ascii="標楷體" w:eastAsia="標楷體" w:hAnsi="標楷體" w:hint="eastAsia"/>
              </w:rPr>
              <w:t>愛情紅綠燈</w:t>
            </w:r>
            <w:r w:rsidRPr="00E62E3A">
              <w:rPr>
                <w:rFonts w:ascii="標楷體" w:eastAsia="標楷體" w:hAnsi="標楷體" w:hint="eastAsia"/>
              </w:rPr>
              <w:t xml:space="preserve"> (情感教育)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講者：傅嘉祺心理師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rightChars="-43" w:right="-103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一年級部分班級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106/5/17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trHeight w:val="492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lastRenderedPageBreak/>
              <w:t>方  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F81A4E" w:rsidRPr="00E62E3A" w:rsidTr="00C50881">
        <w:trPr>
          <w:cantSplit/>
          <w:trHeight w:val="970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校園災害防救應變工作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防震、防災宣導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一年級全</w:t>
            </w:r>
            <w:r w:rsidRPr="00E62E3A">
              <w:rPr>
                <w:rFonts w:ascii="標楷體" w:eastAsia="標楷體" w:hAnsi="標楷體"/>
              </w:rPr>
              <w:t>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106/06/07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675"/>
        </w:trPr>
        <w:tc>
          <w:tcPr>
            <w:tcW w:w="1254" w:type="dxa"/>
            <w:vMerge w:val="restart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班會討論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" w:left="730" w:hangingChars="316" w:hanging="708"/>
              <w:jc w:val="both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>主題：品德教育/班級優良學生選舉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106/02/22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150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" w:left="730" w:hangingChars="316" w:hanging="708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/>
                <w:spacing w:val="-8"/>
                <w:kern w:val="0"/>
              </w:rPr>
              <w:t>主題：</w:t>
            </w:r>
            <w:r w:rsidRPr="00E62E3A">
              <w:rPr>
                <w:rFonts w:ascii="標楷體" w:eastAsia="標楷體" w:hAnsi="標楷體" w:hint="eastAsia"/>
                <w:spacing w:val="30"/>
                <w:kern w:val="0"/>
              </w:rPr>
              <w:t>品德教育/三好校園「做好事、說好話、存好心」</w:t>
            </w:r>
            <w:r w:rsidRPr="00E62E3A">
              <w:rPr>
                <w:rFonts w:ascii="標楷體" w:eastAsia="標楷體" w:hAnsi="標楷體"/>
                <w:spacing w:val="-8"/>
                <w:kern w:val="0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106/03/08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713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>主題：性別教育宣導課程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106/03/29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835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" w:left="761" w:hangingChars="330" w:hanging="739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/>
                <w:spacing w:val="-8"/>
                <w:kern w:val="0"/>
              </w:rPr>
              <w:t>主題：</w:t>
            </w:r>
            <w:r w:rsidRPr="00E62E3A">
              <w:rPr>
                <w:rFonts w:ascii="標楷體" w:eastAsia="標楷體" w:hAnsi="標楷體" w:hint="eastAsia"/>
                <w:spacing w:val="30"/>
                <w:kern w:val="0"/>
              </w:rPr>
              <w:t>人權教育-如何言論自由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106/04/05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977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 xml:space="preserve">主題：品德教育/本校品德核心價值自我實踐討論：負責、尊重 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106/06/07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552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9" w:left="730" w:hangingChars="316" w:hanging="708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>主題：</w:t>
            </w:r>
            <w:r w:rsidRPr="00E62E3A">
              <w:rPr>
                <w:rFonts w:ascii="標楷體" w:eastAsia="標楷體" w:hAnsi="標楷體" w:hint="eastAsia"/>
                <w:spacing w:val="30"/>
                <w:kern w:val="0"/>
              </w:rPr>
              <w:t>家庭教育宣導課程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106/05/17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558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="703" w:hangingChars="314" w:hanging="703"/>
              <w:jc w:val="both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>主題：生命教育宣導課程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106/05/31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777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="729" w:hangingChars="243" w:hanging="729"/>
              <w:rPr>
                <w:rFonts w:ascii="標楷體" w:eastAsia="標楷體" w:hAnsi="標楷體"/>
                <w:spacing w:val="30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30"/>
                <w:kern w:val="0"/>
              </w:rPr>
              <w:t>環境教育：如何從事水上</w:t>
            </w:r>
          </w:p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="729" w:hangingChars="243" w:hanging="729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30"/>
                <w:kern w:val="0"/>
              </w:rPr>
              <w:t>運動及防溺預防措施</w:t>
            </w: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6" w:left="40" w:hangingChars="1" w:hanging="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106/06/14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660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心得寫作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31" w:left="74" w:firstLineChars="13" w:firstLine="29"/>
              <w:rPr>
                <w:rFonts w:ascii="標楷體" w:eastAsia="標楷體" w:hAnsi="標楷體"/>
                <w:spacing w:val="-8"/>
                <w:kern w:val="0"/>
              </w:rPr>
            </w:pPr>
            <w:r w:rsidRPr="00E62E3A">
              <w:rPr>
                <w:rFonts w:ascii="標楷體" w:eastAsia="標楷體" w:hAnsi="標楷體" w:hint="eastAsia"/>
                <w:spacing w:val="-8"/>
                <w:kern w:val="0"/>
              </w:rPr>
              <w:t>週記中有生命教育文章賞析，學生閱讀文摘，並進行心得寫作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1A4E" w:rsidRPr="00E62E3A" w:rsidTr="00C50881">
        <w:trPr>
          <w:cantSplit/>
          <w:trHeight w:val="920"/>
        </w:trPr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辦理「生命教育-心靈spa」社團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領 導 者：沈建樑老師。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團體次數：約7</w:t>
            </w:r>
            <w:r w:rsidRPr="00E62E3A">
              <w:rPr>
                <w:rFonts w:ascii="標楷體" w:eastAsia="標楷體"/>
              </w:rPr>
              <w:t>~8</w:t>
            </w:r>
            <w:r w:rsidRPr="00E62E3A">
              <w:rPr>
                <w:rFonts w:ascii="標楷體" w:eastAsia="標楷體" w:hint="eastAsia"/>
              </w:rPr>
              <w:t>次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int="eastAsia"/>
              </w:rPr>
              <w:t>社團學生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50" w:rightChars="-5" w:right="-12" w:hanging="50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int="eastAsia"/>
              </w:rPr>
              <w:t>106/2~106/7月社團時間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</w:tr>
      <w:tr w:rsidR="00F81A4E" w:rsidRPr="00E62E3A" w:rsidTr="00C50881">
        <w:trPr>
          <w:cantSplit/>
          <w:trHeight w:val="952"/>
        </w:trPr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辦理成年禮活動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辦理成年禮活動，協助學生了解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成長的意義並能為自我負責。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二年級全體學生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50" w:rightChars="-54" w:right="-130" w:hanging="50"/>
              <w:jc w:val="center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106/03/15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cantSplit/>
          <w:trHeight w:val="699"/>
        </w:trPr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9" w:firstLine="18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服務學習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17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親山淨山活動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一年級全體學生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106/03/15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 xml:space="preserve"> 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cantSplit/>
          <w:trHeight w:val="180"/>
        </w:trPr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有意義的旅行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由各班安排參訪地點、機構，透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過生命中實踐的旅程，讓學生能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了解並體會到生命的意義與價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值。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/>
              </w:rPr>
            </w:pPr>
            <w:r w:rsidRPr="00E62E3A">
              <w:rPr>
                <w:rFonts w:ascii="標楷體" w:eastAsia="標楷體" w:hAnsi="標楷體" w:hint="eastAsia"/>
              </w:rPr>
              <w:t>一、二年級</w:t>
            </w:r>
            <w:r w:rsidRPr="00E62E3A">
              <w:rPr>
                <w:rFonts w:ascii="標楷體" w:eastAsia="標楷體" w:hint="eastAsia"/>
              </w:rPr>
              <w:t>全體學生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50" w:rightChars="-54" w:right="-130" w:hanging="50"/>
              <w:jc w:val="center"/>
              <w:rPr>
                <w:rFonts w:ascii="標楷體" w:eastAsia="標楷體"/>
              </w:rPr>
            </w:pPr>
            <w:r w:rsidRPr="00E62E3A">
              <w:rPr>
                <w:rFonts w:ascii="標楷體" w:eastAsia="標楷體" w:hint="eastAsia"/>
              </w:rPr>
              <w:t>106/05/17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cantSplit/>
          <w:trHeight w:val="972"/>
        </w:trPr>
        <w:tc>
          <w:tcPr>
            <w:tcW w:w="1254" w:type="dxa"/>
            <w:vMerge w:val="restart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0"/>
              <w:jc w:val="both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推展服務學習</w:t>
            </w:r>
          </w:p>
        </w:tc>
        <w:tc>
          <w:tcPr>
            <w:tcW w:w="3420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14" w:left="272" w:hangingChars="99" w:hanging="238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1.引導學生參與社團、公共服務，於活動中建立正確之生命價值與服務之人生觀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71" w:type="dxa"/>
            <w:vMerge w:val="restart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9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F81A4E" w:rsidRPr="00E62E3A" w:rsidTr="00C50881">
        <w:trPr>
          <w:cantSplit/>
          <w:trHeight w:val="901"/>
        </w:trPr>
        <w:tc>
          <w:tcPr>
            <w:tcW w:w="1254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400" w:lineRule="exact"/>
              <w:ind w:leftChars="-8" w:left="-19" w:firstLineChars="10" w:firstLine="20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3" w:left="305" w:hangingChars="210" w:hanging="50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3.2.辦理「</w:t>
            </w:r>
            <w:r w:rsidRPr="00E62E3A">
              <w:rPr>
                <w:rFonts w:ascii="標楷體" w:eastAsia="標楷體" w:hAnsi="標楷體"/>
              </w:rPr>
              <w:t>從服務中看見生命不同的樂章</w:t>
            </w:r>
            <w:r w:rsidRPr="00E62E3A">
              <w:rPr>
                <w:rFonts w:ascii="標楷體" w:eastAsia="標楷體" w:hAnsi="標楷體" w:hint="eastAsia"/>
              </w:rPr>
              <w:t>活動」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106/03/01~</w:t>
            </w:r>
          </w:p>
          <w:p w:rsidR="00F81A4E" w:rsidRPr="00E62E3A" w:rsidRDefault="00F81A4E" w:rsidP="00C50881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106/09/30</w:t>
            </w:r>
          </w:p>
        </w:tc>
        <w:tc>
          <w:tcPr>
            <w:tcW w:w="971" w:type="dxa"/>
            <w:vMerge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trHeight w:val="492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lastRenderedPageBreak/>
              <w:t>方  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71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F81A4E" w:rsidRPr="00E62E3A" w:rsidTr="00C50881">
        <w:trPr>
          <w:cantSplit/>
          <w:trHeight w:val="1059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建置及充實生命教育網站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19" w:hangingChars="8" w:hanging="19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宣導「生命教育」網站、鼓勵全校師生上網瀏覽相關資訊</w:t>
            </w:r>
            <w:r w:rsidRPr="00E62E3A">
              <w:rPr>
                <w:rFonts w:ascii="標楷體" w:eastAsia="標楷體" w:hAnsi="標楷體" w:hint="eastAsia"/>
                <w:sz w:val="22"/>
                <w:szCs w:val="22"/>
              </w:rPr>
              <w:t>(http://life.smgsh.tc.edu.tw)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after="120"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學務處</w:t>
            </w:r>
          </w:p>
          <w:p w:rsidR="00F81A4E" w:rsidRPr="00E62E3A" w:rsidRDefault="00F81A4E" w:rsidP="00C50881">
            <w:pPr>
              <w:spacing w:line="320" w:lineRule="exact"/>
              <w:ind w:leftChars="-36" w:rightChars="-14" w:right="-34" w:hangingChars="36" w:hanging="86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進修學校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圖書館</w:t>
            </w:r>
          </w:p>
        </w:tc>
      </w:tr>
      <w:tr w:rsidR="00F81A4E" w:rsidRPr="00E62E3A" w:rsidTr="00C50881">
        <w:trPr>
          <w:cantSplit/>
          <w:trHeight w:val="1499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鼓勵師生參加生命教育相關比賽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配合「教育部生命教育推動方案」及各單位來文辦理。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rightChars="-5" w:right="-12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視教育部(局)辦理時程並配合各相關單位進行</w:t>
            </w:r>
          </w:p>
        </w:tc>
        <w:tc>
          <w:tcPr>
            <w:tcW w:w="971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教務處</w:t>
            </w:r>
          </w:p>
          <w:p w:rsidR="00F81A4E" w:rsidRPr="00E62E3A" w:rsidRDefault="00F81A4E" w:rsidP="00C50881">
            <w:pPr>
              <w:spacing w:line="320" w:lineRule="exact"/>
              <w:ind w:leftChars="-36" w:rightChars="-14" w:right="-34" w:hangingChars="36" w:hanging="86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進修學校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1A4E" w:rsidRPr="00E62E3A" w:rsidRDefault="00F81A4E" w:rsidP="00C50881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cantSplit/>
          <w:trHeight w:val="802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專欄佈置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每月1次，張貼生命文摘及作品等。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78" w:type="dxa"/>
            <w:gridSpan w:val="2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cantSplit/>
          <w:trHeight w:val="1485"/>
        </w:trPr>
        <w:tc>
          <w:tcPr>
            <w:tcW w:w="1254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添購及蒐集「生命教育」有關之書刊、視聽教材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配合圖書館採購書籍工作，提供生命教育相關書籍、視聽教材資訊供師生參考。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78" w:type="dxa"/>
            <w:gridSpan w:val="2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圖書館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</w:rPr>
            </w:pPr>
          </w:p>
        </w:tc>
      </w:tr>
    </w:tbl>
    <w:p w:rsidR="00F81A4E" w:rsidRPr="00E62E3A" w:rsidRDefault="00F81A4E" w:rsidP="00F81A4E">
      <w:pPr>
        <w:snapToGrid w:val="0"/>
        <w:spacing w:beforeLines="50" w:before="180" w:afterLines="50" w:after="180"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E62E3A">
        <w:rPr>
          <w:rFonts w:ascii="標楷體" w:eastAsia="標楷體" w:hAnsi="標楷體" w:hint="eastAsia"/>
        </w:rPr>
        <w:t>（二）增進教師輔導知能</w:t>
      </w:r>
    </w:p>
    <w:tbl>
      <w:tblPr>
        <w:tblW w:w="947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6"/>
        <w:gridCol w:w="3416"/>
        <w:gridCol w:w="1357"/>
        <w:gridCol w:w="1554"/>
        <w:gridCol w:w="980"/>
        <w:gridCol w:w="924"/>
      </w:tblGrid>
      <w:tr w:rsidR="00F81A4E" w:rsidRPr="00E62E3A" w:rsidTr="00C50881">
        <w:trPr>
          <w:trHeight w:val="519"/>
        </w:trPr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對  象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F81A4E" w:rsidRPr="00E62E3A" w:rsidTr="00C50881">
        <w:trPr>
          <w:trHeight w:val="528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專題講座</w:t>
            </w: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int="eastAsia"/>
              </w:rPr>
              <w:t>講題：談青少年自我傷害辨識與處遇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int="eastAsia"/>
              </w:rPr>
              <w:t>講座：</w:t>
            </w:r>
            <w:r w:rsidRPr="00E62E3A">
              <w:rPr>
                <w:rFonts w:ascii="標楷體" w:eastAsia="標楷體" w:hAnsi="標楷體" w:hint="eastAsia"/>
              </w:rPr>
              <w:t>臺大醫學院護理學系暨研究所吳佳儀副教授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E62E3A">
              <w:rPr>
                <w:rFonts w:ascii="標楷體" w:eastAsia="標楷體" w:hAnsi="標楷體" w:hint="eastAsia"/>
                <w:spacing w:val="-6"/>
              </w:rPr>
              <w:t>106/05/0</w:t>
            </w:r>
            <w:r>
              <w:rPr>
                <w:rFonts w:ascii="標楷體" w:eastAsia="標楷體" w:hAnsi="標楷體" w:hint="eastAsia"/>
                <w:spacing w:val="-6"/>
              </w:rPr>
              <w:t>9（二</w:t>
            </w:r>
            <w:r w:rsidRPr="00E62E3A">
              <w:rPr>
                <w:rFonts w:ascii="標楷體" w:eastAsia="標楷體" w:hAnsi="標楷體" w:hint="eastAsia"/>
                <w:spacing w:val="-6"/>
              </w:rPr>
              <w:t>）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09：20~11：50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trHeight w:val="1008"/>
        </w:trPr>
        <w:tc>
          <w:tcPr>
            <w:tcW w:w="1246" w:type="dxa"/>
            <w:vMerge/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int="eastAsia"/>
              </w:rPr>
              <w:t>講題：愛戀心分享-學生親密關係之輔導處遇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sz w:val="36"/>
              </w:rPr>
            </w:pPr>
            <w:r w:rsidRPr="00E62E3A">
              <w:rPr>
                <w:rFonts w:ascii="標楷體" w:eastAsia="標楷體" w:hint="eastAsia"/>
              </w:rPr>
              <w:t>講座：邱雅沂心理師</w:t>
            </w: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  <w:spacing w:val="-6"/>
              </w:rPr>
            </w:pPr>
            <w:r w:rsidRPr="00E62E3A">
              <w:rPr>
                <w:rFonts w:ascii="標楷體" w:eastAsia="標楷體" w:hAnsi="標楷體" w:hint="eastAsia"/>
                <w:spacing w:val="-6"/>
              </w:rPr>
              <w:t>106/05/25（四）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08</w:t>
            </w:r>
            <w:r w:rsidRPr="00E62E3A">
              <w:rPr>
                <w:rFonts w:ascii="標楷體" w:eastAsia="標楷體" w:hAnsi="標楷體"/>
              </w:rPr>
              <w:t>:</w:t>
            </w:r>
            <w:r w:rsidRPr="00E62E3A">
              <w:rPr>
                <w:rFonts w:ascii="標楷體" w:eastAsia="標楷體" w:hAnsi="標楷體" w:hint="eastAsia"/>
              </w:rPr>
              <w:t>4</w:t>
            </w:r>
            <w:r w:rsidRPr="00E62E3A">
              <w:rPr>
                <w:rFonts w:ascii="標楷體" w:eastAsia="標楷體" w:hAnsi="標楷體"/>
              </w:rPr>
              <w:t>0~</w:t>
            </w:r>
            <w:r w:rsidRPr="00E62E3A">
              <w:rPr>
                <w:rFonts w:ascii="標楷體" w:eastAsia="標楷體" w:hAnsi="標楷體" w:hint="eastAsia"/>
              </w:rPr>
              <w:t>10:20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81A4E" w:rsidRPr="00E62E3A" w:rsidTr="00C50881">
        <w:trPr>
          <w:trHeight w:val="1687"/>
        </w:trPr>
        <w:tc>
          <w:tcPr>
            <w:tcW w:w="1246" w:type="dxa"/>
            <w:tcBorders>
              <w:bottom w:val="single" w:sz="4" w:space="0" w:color="auto"/>
            </w:tcBorders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鼓勵教師參與校外有關「生命教育」研習活動</w:t>
            </w:r>
          </w:p>
        </w:tc>
        <w:tc>
          <w:tcPr>
            <w:tcW w:w="3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本校、教師研習中心網站及書面隨時公告宣導。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全學年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F81A4E" w:rsidRPr="00E62E3A" w:rsidRDefault="00F81A4E" w:rsidP="00C50881">
            <w:pPr>
              <w:spacing w:line="320" w:lineRule="exact"/>
              <w:ind w:leftChars="-36" w:rightChars="-14" w:right="-34" w:hangingChars="36" w:hanging="86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進修學校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62E3A">
              <w:rPr>
                <w:rFonts w:ascii="標楷體" w:eastAsia="標楷體" w:hAnsi="標楷體" w:hint="eastAsia"/>
              </w:rPr>
              <w:t>圖書館</w:t>
            </w:r>
          </w:p>
          <w:p w:rsidR="00F81A4E" w:rsidRPr="00E62E3A" w:rsidRDefault="00F81A4E" w:rsidP="00C5088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81A4E" w:rsidRPr="00E62E3A" w:rsidRDefault="00F81A4E" w:rsidP="00F81A4E">
      <w:pPr>
        <w:snapToGrid w:val="0"/>
        <w:spacing w:beforeLines="50" w:before="180" w:afterLines="50" w:after="180" w:line="400" w:lineRule="exact"/>
        <w:ind w:leftChars="105" w:left="252" w:firstLineChars="70" w:firstLine="168"/>
        <w:rPr>
          <w:rFonts w:ascii="標楷體" w:eastAsia="標楷體" w:hAnsi="標楷體"/>
          <w:color w:val="000000"/>
        </w:rPr>
      </w:pPr>
      <w:r w:rsidRPr="00E62E3A">
        <w:rPr>
          <w:rFonts w:ascii="標楷體" w:eastAsia="標楷體" w:hAnsi="標楷體" w:hint="eastAsia"/>
          <w:color w:val="000000"/>
        </w:rPr>
        <w:t>（三）融入「生命教育」課程</w:t>
      </w:r>
    </w:p>
    <w:tbl>
      <w:tblPr>
        <w:tblW w:w="941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3401"/>
        <w:gridCol w:w="1329"/>
        <w:gridCol w:w="1512"/>
        <w:gridCol w:w="966"/>
        <w:gridCol w:w="952"/>
      </w:tblGrid>
      <w:tr w:rsidR="00F81A4E" w:rsidRPr="00E62E3A" w:rsidTr="00C50881">
        <w:trPr>
          <w:trHeight w:val="528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對  象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E62E3A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81A4E" w:rsidRPr="00E62E3A" w:rsidTr="00C50881">
        <w:trPr>
          <w:cantSplit/>
          <w:trHeight w:val="561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融入公民與社會課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社會正義、社會關懷、環境保護..等議題討論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F81A4E" w:rsidRPr="00E62E3A" w:rsidTr="00C50881">
        <w:trPr>
          <w:cantSplit/>
          <w:trHeight w:val="415"/>
        </w:trPr>
        <w:tc>
          <w:tcPr>
            <w:tcW w:w="125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融入各學科</w:t>
            </w:r>
          </w:p>
        </w:tc>
        <w:tc>
          <w:tcPr>
            <w:tcW w:w="3401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視各學科課程隨機辦理</w:t>
            </w:r>
          </w:p>
        </w:tc>
        <w:tc>
          <w:tcPr>
            <w:tcW w:w="1329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/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4E" w:rsidRPr="00E62E3A" w:rsidRDefault="00F81A4E" w:rsidP="00C50881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81A4E" w:rsidRPr="00E62E3A" w:rsidRDefault="00F81A4E" w:rsidP="00F81A4E">
      <w:pPr>
        <w:snapToGrid w:val="0"/>
        <w:spacing w:beforeLines="100" w:before="360" w:afterLines="50" w:after="180" w:line="400" w:lineRule="exact"/>
        <w:ind w:leftChars="105" w:left="252" w:firstLineChars="70" w:firstLine="168"/>
        <w:rPr>
          <w:rFonts w:ascii="標楷體" w:eastAsia="標楷體" w:hAnsi="標楷體"/>
          <w:color w:val="000000"/>
        </w:rPr>
      </w:pPr>
      <w:r w:rsidRPr="00E62E3A">
        <w:rPr>
          <w:rFonts w:ascii="標楷體" w:eastAsia="標楷體" w:hAnsi="標楷體" w:hint="eastAsia"/>
          <w:color w:val="000000"/>
        </w:rPr>
        <w:lastRenderedPageBreak/>
        <w:t>（四）高關懷學生之篩選與輔導</w:t>
      </w:r>
    </w:p>
    <w:tbl>
      <w:tblPr>
        <w:tblW w:w="9484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3420"/>
        <w:gridCol w:w="1373"/>
        <w:gridCol w:w="1507"/>
        <w:gridCol w:w="900"/>
        <w:gridCol w:w="1030"/>
      </w:tblGrid>
      <w:tr w:rsidR="00F81A4E" w:rsidRPr="00E62E3A" w:rsidTr="00C50881">
        <w:trPr>
          <w:cantSplit/>
          <w:trHeight w:val="526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42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對  象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0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E62E3A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F81A4E" w:rsidRPr="00E62E3A" w:rsidTr="00C50881">
        <w:trPr>
          <w:cantSplit/>
          <w:trHeight w:val="1140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高關懷名單追蹤輔導</w:t>
            </w:r>
          </w:p>
        </w:tc>
        <w:tc>
          <w:tcPr>
            <w:tcW w:w="3420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1.持續針對上學期篩檢出高關懷學生進行追蹤輔導。</w:t>
            </w:r>
          </w:p>
          <w:p w:rsidR="00F81A4E" w:rsidRPr="00E62E3A" w:rsidRDefault="00F81A4E" w:rsidP="00C50881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2.由各班導師藉由自我傷害行為篩選量表篩選需要輔導或轉介之學生。</w:t>
            </w:r>
          </w:p>
        </w:tc>
        <w:tc>
          <w:tcPr>
            <w:tcW w:w="1373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0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1A4E" w:rsidRPr="00E62E3A" w:rsidTr="00C50881">
        <w:trPr>
          <w:cantSplit/>
          <w:trHeight w:val="915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強化個別諮商</w:t>
            </w:r>
          </w:p>
        </w:tc>
        <w:tc>
          <w:tcPr>
            <w:tcW w:w="3420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針對學生或個案問題，由各科輔導教師隨時依需要進行個別談話及諮商；家長、認輔教師或</w:t>
            </w:r>
            <w:smartTag w:uri="urn:schemas-microsoft-com:office:smarttags" w:element="PersonName">
              <w:smartTagPr>
                <w:attr w:name="ProductID" w:val="任課"/>
              </w:smartTagPr>
              <w:r w:rsidRPr="00E62E3A">
                <w:rPr>
                  <w:rFonts w:ascii="標楷體" w:eastAsia="標楷體" w:hAnsi="標楷體" w:hint="eastAsia"/>
                  <w:color w:val="000000"/>
                </w:rPr>
                <w:t>任課</w:t>
              </w:r>
            </w:smartTag>
            <w:r w:rsidRPr="00E62E3A">
              <w:rPr>
                <w:rFonts w:ascii="標楷體" w:eastAsia="標楷體" w:hAnsi="標楷體" w:hint="eastAsia"/>
                <w:color w:val="000000"/>
              </w:rPr>
              <w:t>老師適時配合參與。</w:t>
            </w:r>
          </w:p>
        </w:tc>
        <w:tc>
          <w:tcPr>
            <w:tcW w:w="1373" w:type="dxa"/>
            <w:vMerge w:val="restart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0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81A4E" w:rsidRPr="00E62E3A" w:rsidTr="00C50881">
        <w:trPr>
          <w:cantSplit/>
          <w:trHeight w:val="767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個案研討會</w:t>
            </w:r>
          </w:p>
        </w:tc>
        <w:tc>
          <w:tcPr>
            <w:tcW w:w="3420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針對個案問題舉辦個案研討會並追蹤輔導</w:t>
            </w:r>
          </w:p>
        </w:tc>
        <w:tc>
          <w:tcPr>
            <w:tcW w:w="1373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7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</w:tr>
      <w:tr w:rsidR="00F81A4E" w:rsidRPr="00E62E3A" w:rsidTr="00C50881">
        <w:trPr>
          <w:cantSplit/>
          <w:trHeight w:val="855"/>
        </w:trPr>
        <w:tc>
          <w:tcPr>
            <w:tcW w:w="1254" w:type="dxa"/>
            <w:vAlign w:val="center"/>
          </w:tcPr>
          <w:p w:rsidR="00F81A4E" w:rsidRPr="00E62E3A" w:rsidRDefault="00F81A4E" w:rsidP="00C5088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個案轉介</w:t>
            </w:r>
          </w:p>
        </w:tc>
        <w:tc>
          <w:tcPr>
            <w:tcW w:w="3420" w:type="dxa"/>
          </w:tcPr>
          <w:p w:rsidR="00F81A4E" w:rsidRPr="00E62E3A" w:rsidRDefault="00F81A4E" w:rsidP="00C50881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針對需要專業輔導、通報處理或醫療之個案，轉介醫療資源或駐校心理師協助診治。</w:t>
            </w:r>
          </w:p>
        </w:tc>
        <w:tc>
          <w:tcPr>
            <w:tcW w:w="1373" w:type="dxa"/>
            <w:vMerge/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  <w:vAlign w:val="center"/>
          </w:tcPr>
          <w:p w:rsidR="00F81A4E" w:rsidRPr="00E62E3A" w:rsidRDefault="00F81A4E" w:rsidP="00C50881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A4E" w:rsidRPr="00E62E3A" w:rsidRDefault="00F81A4E" w:rsidP="00C5088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62E3A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</w:tr>
    </w:tbl>
    <w:p w:rsidR="00F81A4E" w:rsidRPr="00E62E3A" w:rsidRDefault="00F81A4E" w:rsidP="00F81A4E">
      <w:pPr>
        <w:snapToGrid w:val="0"/>
        <w:spacing w:beforeLines="100" w:before="360" w:line="400" w:lineRule="exact"/>
        <w:rPr>
          <w:rFonts w:ascii="標楷體" w:eastAsia="標楷體" w:hAnsi="標楷體"/>
          <w:color w:val="000000"/>
        </w:rPr>
      </w:pPr>
      <w:r w:rsidRPr="00E62E3A">
        <w:rPr>
          <w:rFonts w:ascii="標楷體" w:eastAsia="標楷體" w:hAnsi="標楷體" w:hint="eastAsia"/>
          <w:color w:val="000000"/>
        </w:rPr>
        <w:t>六、經費來源：依實際狀況由校內相關經費運用之</w:t>
      </w:r>
      <w:r w:rsidRPr="00E62E3A">
        <w:rPr>
          <w:rFonts w:ascii="標楷體" w:eastAsia="標楷體" w:hAnsi="標楷體"/>
          <w:color w:val="000000"/>
        </w:rPr>
        <w:t>。</w:t>
      </w:r>
    </w:p>
    <w:p w:rsidR="00F81A4E" w:rsidRPr="00E62E3A" w:rsidRDefault="00F81A4E" w:rsidP="00F81A4E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E62E3A">
        <w:rPr>
          <w:rFonts w:ascii="標楷體" w:eastAsia="標楷體" w:hAnsi="標楷體" w:hint="eastAsia"/>
          <w:color w:val="000000"/>
        </w:rPr>
        <w:t>七、</w:t>
      </w:r>
      <w:r w:rsidRPr="00E62E3A">
        <w:rPr>
          <w:rFonts w:ascii="標楷體" w:eastAsia="標楷體" w:hAnsi="標楷體" w:hint="eastAsia"/>
          <w:bCs/>
        </w:rPr>
        <w:t>本計畫經學生輔導工作委員會討論通過，陳校長核定後實施，修正時亦同。</w:t>
      </w:r>
    </w:p>
    <w:p w:rsidR="00F81A4E" w:rsidRPr="00E62E3A" w:rsidRDefault="00F81A4E" w:rsidP="00F81A4E"/>
    <w:p w:rsidR="00F81A4E" w:rsidRPr="00FF7414" w:rsidRDefault="00F81A4E" w:rsidP="00F81A4E">
      <w:pPr>
        <w:widowControl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81A4E" w:rsidRDefault="00F81A4E" w:rsidP="00F81A4E">
      <w:pPr>
        <w:widowControl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81A4E" w:rsidRDefault="00F81A4E" w:rsidP="00F81A4E">
      <w:pPr>
        <w:widowControl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81A4E" w:rsidRDefault="00F81A4E" w:rsidP="00F81A4E">
      <w:pPr>
        <w:widowControl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81A4E" w:rsidRDefault="00F81A4E" w:rsidP="00F81A4E">
      <w:pPr>
        <w:widowControl/>
        <w:snapToGrid w:val="0"/>
        <w:spacing w:line="0" w:lineRule="atLeast"/>
        <w:rPr>
          <w:rFonts w:ascii="標楷體" w:eastAsia="標楷體" w:hAnsi="標楷體" w:cs="Times New Roman"/>
          <w:sz w:val="28"/>
          <w:szCs w:val="28"/>
        </w:rPr>
      </w:pPr>
    </w:p>
    <w:p w:rsidR="00F64C58" w:rsidRPr="00F81A4E" w:rsidRDefault="00F64C58"/>
    <w:sectPr w:rsidR="00F64C58" w:rsidRPr="00F81A4E" w:rsidSect="00F81A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4E"/>
    <w:rsid w:val="005D26DF"/>
    <w:rsid w:val="00F64C58"/>
    <w:rsid w:val="00F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3038-66FE-47CA-B655-2D68196E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4E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</dc:creator>
  <cp:keywords/>
  <dc:description/>
  <cp:lastModifiedBy>sin</cp:lastModifiedBy>
  <cp:revision>1</cp:revision>
  <dcterms:created xsi:type="dcterms:W3CDTF">2017-03-06T08:19:00Z</dcterms:created>
  <dcterms:modified xsi:type="dcterms:W3CDTF">2017-03-06T08:20:00Z</dcterms:modified>
</cp:coreProperties>
</file>