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46" w:rsidRPr="00682F94" w:rsidRDefault="00CC4546" w:rsidP="00CC4546">
      <w:pPr>
        <w:widowControl/>
        <w:snapToGrid w:val="0"/>
        <w:spacing w:line="400" w:lineRule="exact"/>
        <w:ind w:leftChars="0" w:firstLineChars="0"/>
        <w:jc w:val="center"/>
        <w:rPr>
          <w:rFonts w:ascii="王漢宗細圓體繁" w:eastAsia="王漢宗細圓體繁"/>
          <w:color w:val="FF0000"/>
          <w:sz w:val="30"/>
          <w:szCs w:val="30"/>
        </w:rPr>
      </w:pPr>
      <w:r w:rsidRPr="00682F94">
        <w:rPr>
          <w:rFonts w:ascii="王漢宗細圓體繁" w:eastAsia="王漢宗細圓體繁" w:hint="eastAsia"/>
          <w:color w:val="FF0000"/>
          <w:sz w:val="30"/>
          <w:szCs w:val="30"/>
        </w:rPr>
        <w:t>(畢業條件列於</w:t>
      </w:r>
      <w:r w:rsidRPr="00682F94">
        <w:rPr>
          <w:rFonts w:ascii="新細明體" w:hAnsi="新細明體" w:hint="eastAsia"/>
          <w:color w:val="FF0000"/>
          <w:sz w:val="30"/>
          <w:szCs w:val="30"/>
        </w:rPr>
        <w:t>：</w:t>
      </w:r>
      <w:r w:rsidRPr="00682F94">
        <w:rPr>
          <w:rFonts w:ascii="王漢宗細圓體繁" w:eastAsia="王漢宗細圓體繁" w:hint="eastAsia"/>
          <w:color w:val="FF0000"/>
          <w:sz w:val="30"/>
          <w:szCs w:val="30"/>
        </w:rPr>
        <w:t>學生手冊</w:t>
      </w:r>
      <w:r w:rsidRPr="00682F94">
        <w:rPr>
          <w:rFonts w:ascii="王漢宗細圓體繁" w:eastAsia="王漢宗細圓體繁" w:hAnsi="新細明體" w:hint="eastAsia"/>
          <w:color w:val="FF0000"/>
          <w:sz w:val="30"/>
          <w:szCs w:val="30"/>
        </w:rPr>
        <w:t>、綜合高中</w:t>
      </w:r>
      <w:r w:rsidRPr="00682F94">
        <w:rPr>
          <w:rFonts w:ascii="王漢宗細圓體繁" w:eastAsia="王漢宗細圓體繁" w:hint="eastAsia"/>
          <w:color w:val="FF0000"/>
          <w:sz w:val="30"/>
          <w:szCs w:val="30"/>
        </w:rPr>
        <w:t>課程手冊</w:t>
      </w:r>
      <w:r w:rsidRPr="00682F94">
        <w:rPr>
          <w:rFonts w:ascii="王漢宗細圓體繁" w:eastAsia="王漢宗細圓體繁" w:hAnsi="新細明體" w:hint="eastAsia"/>
          <w:color w:val="FF0000"/>
          <w:sz w:val="30"/>
          <w:szCs w:val="30"/>
        </w:rPr>
        <w:t>、學校日手冊</w:t>
      </w:r>
      <w:r w:rsidRPr="00682F94">
        <w:rPr>
          <w:rFonts w:ascii="新細明體" w:hAnsi="新細明體" w:hint="eastAsia"/>
          <w:color w:val="FF0000"/>
          <w:sz w:val="30"/>
          <w:szCs w:val="30"/>
        </w:rPr>
        <w:t>、</w:t>
      </w:r>
      <w:r w:rsidRPr="00682F94">
        <w:rPr>
          <w:rFonts w:ascii="王漢宗細圓體繁" w:eastAsia="王漢宗細圓體繁" w:hAnsi="新細明體" w:hint="eastAsia"/>
          <w:color w:val="FF0000"/>
          <w:sz w:val="30"/>
          <w:szCs w:val="30"/>
        </w:rPr>
        <w:t>高三升學輔導手冊等</w:t>
      </w:r>
      <w:r w:rsidRPr="00682F94">
        <w:rPr>
          <w:rFonts w:ascii="王漢宗細圓體繁" w:eastAsia="王漢宗細圓體繁" w:hint="eastAsia"/>
          <w:color w:val="FF0000"/>
          <w:sz w:val="30"/>
          <w:szCs w:val="30"/>
        </w:rPr>
        <w:t>)</w:t>
      </w:r>
    </w:p>
    <w:p w:rsidR="00CC4546" w:rsidRPr="00682F94" w:rsidRDefault="00CC4546" w:rsidP="00CC4546">
      <w:pPr>
        <w:widowControl/>
        <w:ind w:left="350" w:hanging="175"/>
      </w:pPr>
      <w:bookmarkStart w:id="0" w:name="_GoBack"/>
      <w:bookmarkEnd w:id="0"/>
    </w:p>
    <w:p w:rsidR="00CC4546" w:rsidRPr="00FA722A" w:rsidRDefault="00CC4546" w:rsidP="00CC4546">
      <w:pPr>
        <w:snapToGrid w:val="0"/>
        <w:spacing w:line="360" w:lineRule="auto"/>
        <w:ind w:left="438" w:hanging="263"/>
        <w:contextualSpacing/>
        <w:rPr>
          <w:rFonts w:eastAsia="標楷體"/>
          <w:b/>
          <w:sz w:val="36"/>
          <w:szCs w:val="36"/>
        </w:rPr>
      </w:pPr>
      <w:r w:rsidRPr="00FA722A">
        <w:rPr>
          <w:rFonts w:eastAsia="標楷體" w:hint="eastAsia"/>
          <w:b/>
          <w:sz w:val="36"/>
          <w:szCs w:val="36"/>
        </w:rPr>
        <w:t>(</w:t>
      </w:r>
      <w:proofErr w:type="gramStart"/>
      <w:r w:rsidRPr="00FA722A">
        <w:rPr>
          <w:rFonts w:eastAsia="標楷體"/>
          <w:b/>
          <w:sz w:val="36"/>
          <w:szCs w:val="36"/>
        </w:rPr>
        <w:t>一</w:t>
      </w:r>
      <w:proofErr w:type="gramEnd"/>
      <w:r w:rsidRPr="00FA722A">
        <w:rPr>
          <w:rFonts w:eastAsia="標楷體" w:hint="eastAsia"/>
          <w:b/>
          <w:sz w:val="36"/>
          <w:szCs w:val="36"/>
        </w:rPr>
        <w:t xml:space="preserve">) </w:t>
      </w:r>
      <w:r w:rsidRPr="00FA722A">
        <w:rPr>
          <w:rFonts w:eastAsia="標楷體"/>
          <w:b/>
          <w:sz w:val="36"/>
          <w:szCs w:val="36"/>
        </w:rPr>
        <w:t>畢業條件：</w:t>
      </w:r>
    </w:p>
    <w:p w:rsidR="00CC4546" w:rsidRPr="00FA722A" w:rsidRDefault="00CC4546" w:rsidP="00CC4546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Chars="0" w:left="350" w:firstLineChars="0" w:hanging="175"/>
        <w:contextualSpacing/>
        <w:jc w:val="left"/>
        <w:rPr>
          <w:rFonts w:eastAsia="標楷體"/>
          <w:b/>
          <w:color w:val="0000CC"/>
          <w:sz w:val="30"/>
          <w:szCs w:val="30"/>
        </w:rPr>
      </w:pPr>
      <w:r w:rsidRPr="00FA722A">
        <w:rPr>
          <w:rFonts w:eastAsia="標楷體"/>
          <w:b/>
          <w:color w:val="0000CC"/>
          <w:sz w:val="30"/>
          <w:szCs w:val="30"/>
        </w:rPr>
        <w:t>核發畢業證書資格</w:t>
      </w:r>
    </w:p>
    <w:p w:rsidR="00CC4546" w:rsidRPr="00FA722A" w:rsidRDefault="00CC4546" w:rsidP="00CC4546">
      <w:pPr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50" w:firstLineChars="0" w:firstLine="217"/>
        <w:contextualSpacing/>
        <w:jc w:val="left"/>
        <w:rPr>
          <w:rFonts w:eastAsia="標楷體"/>
          <w:sz w:val="30"/>
          <w:szCs w:val="30"/>
        </w:rPr>
      </w:pPr>
      <w:r w:rsidRPr="00FA722A">
        <w:rPr>
          <w:rFonts w:eastAsia="標楷體"/>
          <w:sz w:val="30"/>
          <w:szCs w:val="30"/>
        </w:rPr>
        <w:t>依教育部所定課程綱要規定</w:t>
      </w:r>
      <w:r w:rsidRPr="00FA722A">
        <w:rPr>
          <w:rFonts w:eastAsia="標楷體"/>
          <w:b/>
          <w:bCs/>
          <w:sz w:val="30"/>
          <w:szCs w:val="30"/>
        </w:rPr>
        <w:t>修業期滿</w:t>
      </w:r>
      <w:r w:rsidRPr="00FA722A">
        <w:rPr>
          <w:rFonts w:eastAsia="標楷體"/>
          <w:sz w:val="30"/>
          <w:szCs w:val="30"/>
        </w:rPr>
        <w:t>。</w:t>
      </w:r>
    </w:p>
    <w:p w:rsidR="00CC4546" w:rsidRPr="00FA722A" w:rsidRDefault="00CC4546" w:rsidP="00CC4546">
      <w:pPr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50" w:firstLineChars="0" w:firstLine="217"/>
        <w:contextualSpacing/>
        <w:jc w:val="left"/>
        <w:rPr>
          <w:rFonts w:eastAsia="標楷體"/>
          <w:sz w:val="30"/>
          <w:szCs w:val="30"/>
        </w:rPr>
      </w:pPr>
      <w:r w:rsidRPr="00FA722A">
        <w:rPr>
          <w:rFonts w:eastAsia="標楷體"/>
          <w:sz w:val="30"/>
          <w:szCs w:val="30"/>
        </w:rPr>
        <w:t>德行評量之獎懲紀錄相抵後未滿</w:t>
      </w:r>
      <w:r w:rsidRPr="00FA722A">
        <w:rPr>
          <w:rFonts w:eastAsia="標楷體"/>
          <w:sz w:val="30"/>
          <w:szCs w:val="30"/>
        </w:rPr>
        <w:t>3</w:t>
      </w:r>
      <w:r w:rsidRPr="00FA722A">
        <w:rPr>
          <w:rFonts w:eastAsia="標楷體"/>
          <w:sz w:val="30"/>
          <w:szCs w:val="30"/>
        </w:rPr>
        <w:t>大過。</w:t>
      </w:r>
    </w:p>
    <w:p w:rsidR="00CC4546" w:rsidRPr="00FA722A" w:rsidRDefault="00CC4546" w:rsidP="00CC4546">
      <w:pPr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50" w:firstLineChars="0" w:firstLine="217"/>
        <w:contextualSpacing/>
        <w:jc w:val="left"/>
        <w:rPr>
          <w:rFonts w:eastAsia="標楷體"/>
          <w:b/>
          <w:sz w:val="30"/>
          <w:szCs w:val="30"/>
        </w:rPr>
      </w:pPr>
      <w:r w:rsidRPr="00FA722A">
        <w:rPr>
          <w:rFonts w:eastAsia="標楷體"/>
          <w:b/>
          <w:sz w:val="30"/>
          <w:szCs w:val="30"/>
        </w:rPr>
        <w:t>畢業總學分數不得少於</w:t>
      </w:r>
      <w:r w:rsidRPr="00FA722A">
        <w:rPr>
          <w:rFonts w:eastAsia="標楷體"/>
          <w:b/>
          <w:bCs/>
          <w:sz w:val="30"/>
          <w:szCs w:val="30"/>
        </w:rPr>
        <w:t>160</w:t>
      </w:r>
      <w:r w:rsidRPr="00FA722A">
        <w:rPr>
          <w:rFonts w:eastAsia="標楷體"/>
          <w:b/>
          <w:sz w:val="30"/>
          <w:szCs w:val="30"/>
        </w:rPr>
        <w:t>個學分。</w:t>
      </w:r>
    </w:p>
    <w:p w:rsidR="00CC4546" w:rsidRPr="00FA722A" w:rsidRDefault="00CC4546" w:rsidP="00CC4546">
      <w:pPr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50" w:firstLineChars="0" w:firstLine="217"/>
        <w:contextualSpacing/>
        <w:jc w:val="left"/>
        <w:rPr>
          <w:rFonts w:eastAsia="標楷體"/>
          <w:color w:val="0000CC"/>
          <w:sz w:val="30"/>
          <w:szCs w:val="30"/>
        </w:rPr>
      </w:pPr>
      <w:proofErr w:type="gramStart"/>
      <w:r w:rsidRPr="00FA722A">
        <w:rPr>
          <w:rFonts w:eastAsia="標楷體"/>
          <w:b/>
          <w:bCs/>
          <w:color w:val="0000CC"/>
          <w:sz w:val="30"/>
          <w:szCs w:val="30"/>
        </w:rPr>
        <w:t>部定必修</w:t>
      </w:r>
      <w:proofErr w:type="gramEnd"/>
      <w:r w:rsidRPr="00FA722A">
        <w:rPr>
          <w:rFonts w:eastAsia="標楷體"/>
          <w:b/>
          <w:bCs/>
          <w:color w:val="0000CC"/>
          <w:sz w:val="30"/>
          <w:szCs w:val="30"/>
        </w:rPr>
        <w:t>(54</w:t>
      </w:r>
      <w:r w:rsidRPr="00FA722A">
        <w:rPr>
          <w:rFonts w:eastAsia="標楷體"/>
          <w:b/>
          <w:bCs/>
          <w:color w:val="0000CC"/>
          <w:sz w:val="30"/>
          <w:szCs w:val="30"/>
        </w:rPr>
        <w:t>學分</w:t>
      </w:r>
      <w:r w:rsidRPr="00FA722A">
        <w:rPr>
          <w:rFonts w:eastAsia="標楷體"/>
          <w:b/>
          <w:bCs/>
          <w:color w:val="0000CC"/>
          <w:sz w:val="30"/>
          <w:szCs w:val="30"/>
        </w:rPr>
        <w:t>)</w:t>
      </w:r>
      <w:r w:rsidRPr="00FA722A">
        <w:rPr>
          <w:rFonts w:eastAsia="標楷體"/>
          <w:color w:val="0000CC"/>
          <w:sz w:val="30"/>
          <w:szCs w:val="30"/>
        </w:rPr>
        <w:t>及</w:t>
      </w:r>
      <w:r w:rsidRPr="00FA722A">
        <w:rPr>
          <w:rFonts w:eastAsia="標楷體"/>
          <w:b/>
          <w:bCs/>
          <w:color w:val="0000CC"/>
          <w:sz w:val="30"/>
          <w:szCs w:val="30"/>
        </w:rPr>
        <w:t>校訂必修</w:t>
      </w:r>
      <w:r w:rsidRPr="00FA722A">
        <w:rPr>
          <w:rFonts w:eastAsia="標楷體"/>
          <w:b/>
          <w:bCs/>
          <w:color w:val="0000CC"/>
          <w:sz w:val="30"/>
          <w:szCs w:val="30"/>
        </w:rPr>
        <w:t>(12</w:t>
      </w:r>
      <w:r w:rsidRPr="00FA722A">
        <w:rPr>
          <w:rFonts w:eastAsia="標楷體"/>
          <w:b/>
          <w:bCs/>
          <w:color w:val="0000CC"/>
          <w:sz w:val="30"/>
          <w:szCs w:val="30"/>
        </w:rPr>
        <w:t>學分</w:t>
      </w:r>
      <w:r w:rsidRPr="00FA722A">
        <w:rPr>
          <w:rFonts w:eastAsia="標楷體"/>
          <w:b/>
          <w:bCs/>
          <w:color w:val="0000CC"/>
          <w:sz w:val="30"/>
          <w:szCs w:val="30"/>
        </w:rPr>
        <w:t>)</w:t>
      </w:r>
      <w:proofErr w:type="gramStart"/>
      <w:r w:rsidRPr="00FA722A">
        <w:rPr>
          <w:rFonts w:eastAsia="標楷體"/>
          <w:color w:val="0000CC"/>
          <w:sz w:val="30"/>
          <w:szCs w:val="30"/>
        </w:rPr>
        <w:t>科目</w:t>
      </w:r>
      <w:r w:rsidRPr="00FA722A">
        <w:rPr>
          <w:rFonts w:eastAsia="標楷體"/>
          <w:b/>
          <w:bCs/>
          <w:color w:val="0000CC"/>
          <w:sz w:val="30"/>
          <w:szCs w:val="30"/>
        </w:rPr>
        <w:t>均須及格</w:t>
      </w:r>
      <w:proofErr w:type="gramEnd"/>
      <w:r w:rsidRPr="00FA722A">
        <w:rPr>
          <w:rFonts w:eastAsia="標楷體"/>
          <w:color w:val="0000CC"/>
          <w:sz w:val="30"/>
          <w:szCs w:val="30"/>
        </w:rPr>
        <w:t>。</w:t>
      </w:r>
      <w:r w:rsidRPr="00FA722A">
        <w:rPr>
          <w:rFonts w:eastAsia="標楷體"/>
          <w:b/>
          <w:bCs/>
          <w:color w:val="FF0000"/>
          <w:sz w:val="32"/>
          <w:szCs w:val="32"/>
        </w:rPr>
        <w:t>凡必修皆要及格！</w:t>
      </w:r>
    </w:p>
    <w:p w:rsidR="00CC4546" w:rsidRPr="00FA722A" w:rsidRDefault="00CC4546" w:rsidP="00CC4546">
      <w:pPr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50" w:firstLineChars="0" w:firstLine="217"/>
        <w:contextualSpacing/>
        <w:jc w:val="left"/>
        <w:rPr>
          <w:rFonts w:eastAsia="標楷體"/>
          <w:sz w:val="30"/>
          <w:szCs w:val="30"/>
        </w:rPr>
      </w:pPr>
      <w:r w:rsidRPr="00FA722A">
        <w:rPr>
          <w:rFonts w:eastAsia="標楷體"/>
          <w:b/>
          <w:bCs/>
          <w:sz w:val="30"/>
          <w:szCs w:val="30"/>
        </w:rPr>
        <w:t>每學年學業總平均成績及格</w:t>
      </w:r>
      <w:r w:rsidRPr="00FA722A">
        <w:rPr>
          <w:rFonts w:eastAsia="標楷體"/>
          <w:sz w:val="30"/>
          <w:szCs w:val="30"/>
        </w:rPr>
        <w:t>。</w:t>
      </w:r>
      <w:r w:rsidRPr="00FA722A">
        <w:rPr>
          <w:rFonts w:eastAsia="標楷體"/>
          <w:sz w:val="30"/>
          <w:szCs w:val="30"/>
        </w:rPr>
        <w:t xml:space="preserve"> </w:t>
      </w:r>
    </w:p>
    <w:p w:rsidR="00CC4546" w:rsidRPr="00FA722A" w:rsidRDefault="00CC4546" w:rsidP="00CC4546">
      <w:pPr>
        <w:snapToGrid w:val="0"/>
        <w:spacing w:line="360" w:lineRule="auto"/>
        <w:ind w:left="438" w:hanging="263"/>
        <w:contextualSpacing/>
        <w:rPr>
          <w:rFonts w:eastAsia="標楷體"/>
          <w:b/>
          <w:bCs/>
          <w:sz w:val="36"/>
          <w:szCs w:val="36"/>
        </w:rPr>
      </w:pPr>
    </w:p>
    <w:p w:rsidR="00CC4546" w:rsidRPr="00FA722A" w:rsidRDefault="00CC4546" w:rsidP="00CC4546">
      <w:pPr>
        <w:snapToGrid w:val="0"/>
        <w:spacing w:line="360" w:lineRule="auto"/>
        <w:ind w:left="438" w:hanging="263"/>
        <w:contextualSpacing/>
        <w:rPr>
          <w:rFonts w:eastAsia="標楷體"/>
          <w:b/>
          <w:sz w:val="36"/>
          <w:szCs w:val="36"/>
        </w:rPr>
      </w:pPr>
      <w:r w:rsidRPr="00FA722A">
        <w:rPr>
          <w:rFonts w:eastAsia="標楷體" w:hint="eastAsia"/>
          <w:b/>
          <w:bCs/>
          <w:sz w:val="36"/>
          <w:szCs w:val="36"/>
        </w:rPr>
        <w:t>(</w:t>
      </w:r>
      <w:r w:rsidRPr="00FA722A">
        <w:rPr>
          <w:rFonts w:eastAsia="標楷體"/>
          <w:b/>
          <w:bCs/>
          <w:sz w:val="36"/>
          <w:szCs w:val="36"/>
        </w:rPr>
        <w:t>二</w:t>
      </w:r>
      <w:r w:rsidRPr="00FA722A">
        <w:rPr>
          <w:rFonts w:eastAsia="標楷體" w:hint="eastAsia"/>
          <w:b/>
          <w:bCs/>
          <w:sz w:val="36"/>
          <w:szCs w:val="36"/>
        </w:rPr>
        <w:t xml:space="preserve">) </w:t>
      </w:r>
      <w:r w:rsidRPr="00FA722A">
        <w:rPr>
          <w:rFonts w:eastAsia="標楷體"/>
          <w:b/>
          <w:bCs/>
          <w:color w:val="C00000"/>
          <w:sz w:val="36"/>
          <w:szCs w:val="36"/>
        </w:rPr>
        <w:t>修業證明書</w:t>
      </w:r>
      <w:r w:rsidRPr="00FA722A">
        <w:rPr>
          <w:rFonts w:eastAsia="標楷體"/>
          <w:b/>
          <w:bCs/>
          <w:sz w:val="36"/>
          <w:szCs w:val="36"/>
        </w:rPr>
        <w:t>與</w:t>
      </w:r>
      <w:r w:rsidRPr="00FA722A">
        <w:rPr>
          <w:rFonts w:eastAsia="標楷體"/>
          <w:b/>
          <w:bCs/>
          <w:color w:val="00B050"/>
          <w:sz w:val="36"/>
          <w:szCs w:val="36"/>
        </w:rPr>
        <w:t>成績證明書</w:t>
      </w:r>
      <w:r w:rsidRPr="00FA722A">
        <w:rPr>
          <w:rFonts w:eastAsia="標楷體"/>
          <w:b/>
          <w:bCs/>
          <w:sz w:val="36"/>
          <w:szCs w:val="36"/>
        </w:rPr>
        <w:t>：</w:t>
      </w:r>
    </w:p>
    <w:p w:rsidR="00CC4546" w:rsidRPr="00FA722A" w:rsidRDefault="00CC4546" w:rsidP="00CC4546">
      <w:pPr>
        <w:numPr>
          <w:ilvl w:val="0"/>
          <w:numId w:val="1"/>
        </w:numPr>
        <w:tabs>
          <w:tab w:val="clear" w:pos="720"/>
        </w:tabs>
        <w:snapToGrid w:val="0"/>
        <w:spacing w:line="360" w:lineRule="auto"/>
        <w:ind w:leftChars="0" w:left="350" w:firstLineChars="0" w:hanging="175"/>
        <w:contextualSpacing/>
        <w:jc w:val="left"/>
        <w:rPr>
          <w:rFonts w:eastAsia="標楷體"/>
          <w:sz w:val="30"/>
          <w:szCs w:val="30"/>
        </w:rPr>
      </w:pPr>
      <w:r w:rsidRPr="00FA722A">
        <w:rPr>
          <w:rFonts w:eastAsia="標楷體"/>
          <w:sz w:val="30"/>
          <w:szCs w:val="30"/>
        </w:rPr>
        <w:t>修業期滿，修畢教育部所定課程綱要規定應修課程，而</w:t>
      </w:r>
      <w:r w:rsidRPr="00FA722A">
        <w:rPr>
          <w:rFonts w:eastAsia="標楷體"/>
          <w:color w:val="0000CC"/>
          <w:sz w:val="30"/>
          <w:szCs w:val="30"/>
        </w:rPr>
        <w:t>未符合取得畢業證書資格者</w:t>
      </w:r>
    </w:p>
    <w:p w:rsidR="00CC4546" w:rsidRPr="00FA722A" w:rsidRDefault="00CC4546" w:rsidP="00CC4546">
      <w:pPr>
        <w:widowControl/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94" w:firstLineChars="0" w:firstLine="173"/>
        <w:contextualSpacing/>
        <w:jc w:val="left"/>
        <w:rPr>
          <w:color w:val="C00000"/>
          <w:sz w:val="30"/>
          <w:szCs w:val="30"/>
        </w:rPr>
      </w:pPr>
      <w:r w:rsidRPr="00FA722A">
        <w:rPr>
          <w:rFonts w:eastAsia="標楷體"/>
          <w:color w:val="C00000"/>
          <w:sz w:val="30"/>
          <w:szCs w:val="30"/>
        </w:rPr>
        <w:t>取得</w:t>
      </w:r>
      <w:r w:rsidRPr="00FA722A">
        <w:rPr>
          <w:rFonts w:eastAsia="標楷體"/>
          <w:b/>
          <w:bCs/>
          <w:color w:val="C00000"/>
          <w:sz w:val="30"/>
          <w:szCs w:val="30"/>
        </w:rPr>
        <w:t>120</w:t>
      </w:r>
      <w:r w:rsidRPr="00FA722A">
        <w:rPr>
          <w:rFonts w:eastAsia="標楷體"/>
          <w:b/>
          <w:bCs/>
          <w:color w:val="C00000"/>
          <w:sz w:val="30"/>
          <w:szCs w:val="30"/>
        </w:rPr>
        <w:t>個</w:t>
      </w:r>
      <w:r w:rsidRPr="00FA722A">
        <w:rPr>
          <w:rFonts w:eastAsia="標楷體"/>
          <w:b/>
          <w:bCs/>
          <w:color w:val="C00000"/>
          <w:sz w:val="30"/>
          <w:szCs w:val="30"/>
        </w:rPr>
        <w:t>(</w:t>
      </w:r>
      <w:r w:rsidRPr="00FA722A">
        <w:rPr>
          <w:rFonts w:eastAsia="標楷體"/>
          <w:b/>
          <w:bCs/>
          <w:color w:val="C00000"/>
          <w:sz w:val="30"/>
          <w:szCs w:val="30"/>
        </w:rPr>
        <w:t>含</w:t>
      </w:r>
      <w:r w:rsidRPr="00FA722A">
        <w:rPr>
          <w:rFonts w:eastAsia="標楷體"/>
          <w:b/>
          <w:bCs/>
          <w:color w:val="C00000"/>
          <w:sz w:val="30"/>
          <w:szCs w:val="30"/>
        </w:rPr>
        <w:t>)</w:t>
      </w:r>
      <w:r w:rsidRPr="00FA722A">
        <w:rPr>
          <w:rFonts w:eastAsia="標楷體"/>
          <w:b/>
          <w:bCs/>
          <w:color w:val="C00000"/>
          <w:sz w:val="30"/>
          <w:szCs w:val="30"/>
        </w:rPr>
        <w:t>以上</w:t>
      </w:r>
      <w:r w:rsidRPr="00FA722A">
        <w:rPr>
          <w:rFonts w:eastAsia="標楷體"/>
          <w:color w:val="C00000"/>
          <w:sz w:val="30"/>
          <w:szCs w:val="30"/>
        </w:rPr>
        <w:t>畢業應修學分數，發給</w:t>
      </w:r>
      <w:r w:rsidRPr="00FA722A">
        <w:rPr>
          <w:rFonts w:eastAsia="標楷體"/>
          <w:b/>
          <w:bCs/>
          <w:color w:val="C00000"/>
          <w:sz w:val="30"/>
          <w:szCs w:val="30"/>
        </w:rPr>
        <w:t>修業證明書</w:t>
      </w:r>
      <w:r>
        <w:rPr>
          <w:rFonts w:ascii="王漢宗細圓體繁" w:eastAsia="王漢宗細圓體繁" w:hint="eastAsia"/>
          <w:b/>
          <w:bCs/>
          <w:color w:val="C00000"/>
          <w:sz w:val="30"/>
          <w:szCs w:val="30"/>
        </w:rPr>
        <w:t>。</w:t>
      </w:r>
    </w:p>
    <w:p w:rsidR="00CC4546" w:rsidRPr="00A732AC" w:rsidRDefault="00CC4546" w:rsidP="00CC4546">
      <w:pPr>
        <w:widowControl/>
        <w:numPr>
          <w:ilvl w:val="1"/>
          <w:numId w:val="1"/>
        </w:numPr>
        <w:tabs>
          <w:tab w:val="clear" w:pos="1440"/>
        </w:tabs>
        <w:snapToGrid w:val="0"/>
        <w:spacing w:line="360" w:lineRule="auto"/>
        <w:ind w:leftChars="0" w:left="394" w:firstLineChars="0" w:firstLine="173"/>
        <w:contextualSpacing/>
        <w:jc w:val="left"/>
        <w:rPr>
          <w:color w:val="00B050"/>
          <w:sz w:val="30"/>
          <w:szCs w:val="30"/>
        </w:rPr>
      </w:pPr>
      <w:r w:rsidRPr="00FA722A">
        <w:rPr>
          <w:rFonts w:eastAsia="標楷體"/>
          <w:color w:val="00B050"/>
          <w:sz w:val="30"/>
          <w:szCs w:val="30"/>
        </w:rPr>
        <w:t>取得</w:t>
      </w:r>
      <w:r w:rsidRPr="00FA722A">
        <w:rPr>
          <w:rFonts w:eastAsia="標楷體"/>
          <w:b/>
          <w:bCs/>
          <w:color w:val="00B050"/>
          <w:sz w:val="30"/>
          <w:szCs w:val="30"/>
          <w:u w:val="wave"/>
        </w:rPr>
        <w:t>低於</w:t>
      </w:r>
      <w:r w:rsidRPr="00FA722A">
        <w:rPr>
          <w:rFonts w:eastAsia="標楷體"/>
          <w:b/>
          <w:bCs/>
          <w:color w:val="00B050"/>
          <w:sz w:val="30"/>
          <w:szCs w:val="30"/>
          <w:u w:val="wave"/>
        </w:rPr>
        <w:t>120</w:t>
      </w:r>
      <w:r w:rsidRPr="00FA722A">
        <w:rPr>
          <w:rFonts w:eastAsia="標楷體"/>
          <w:b/>
          <w:bCs/>
          <w:color w:val="00B050"/>
          <w:sz w:val="30"/>
          <w:szCs w:val="30"/>
          <w:u w:val="wave"/>
        </w:rPr>
        <w:t>個</w:t>
      </w:r>
      <w:r w:rsidRPr="00FA722A">
        <w:rPr>
          <w:rFonts w:eastAsia="標楷體"/>
          <w:color w:val="00B050"/>
          <w:sz w:val="30"/>
          <w:szCs w:val="30"/>
        </w:rPr>
        <w:t>畢業應修學分數，發給</w:t>
      </w:r>
      <w:r w:rsidRPr="00FA722A">
        <w:rPr>
          <w:rFonts w:eastAsia="標楷體"/>
          <w:b/>
          <w:bCs/>
          <w:color w:val="00B050"/>
          <w:sz w:val="30"/>
          <w:szCs w:val="30"/>
        </w:rPr>
        <w:t>成績證明書</w:t>
      </w:r>
      <w:r w:rsidRPr="00FA722A">
        <w:rPr>
          <w:rFonts w:eastAsia="標楷體"/>
          <w:color w:val="00B050"/>
          <w:sz w:val="30"/>
          <w:szCs w:val="30"/>
        </w:rPr>
        <w:t>。</w:t>
      </w:r>
    </w:p>
    <w:p w:rsidR="007770DB" w:rsidRPr="00CC4546" w:rsidRDefault="007770DB">
      <w:pPr>
        <w:ind w:left="350" w:hanging="175"/>
      </w:pPr>
    </w:p>
    <w:sectPr w:rsidR="007770DB" w:rsidRPr="00CC4546" w:rsidSect="00FA722A">
      <w:pgSz w:w="11906" w:h="16838" w:code="9"/>
      <w:pgMar w:top="227" w:right="227" w:bottom="227" w:left="227" w:header="567" w:footer="567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38D4"/>
    <w:multiLevelType w:val="hybridMultilevel"/>
    <w:tmpl w:val="DA00CD1C"/>
    <w:lvl w:ilvl="0" w:tplc="54942B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2232C"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6C7B9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6DB1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035D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251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8FD3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08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20F7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46"/>
    <w:rsid w:val="007770DB"/>
    <w:rsid w:val="00C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B8E7"/>
  <w15:chartTrackingRefBased/>
  <w15:docId w15:val="{C199E729-7213-4D6D-B6CF-733A929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46"/>
    <w:pPr>
      <w:widowControl w:val="0"/>
      <w:ind w:leftChars="73" w:left="146" w:hangingChars="73" w:hanging="73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2019-07-19T10:04:00Z</dcterms:created>
  <dcterms:modified xsi:type="dcterms:W3CDTF">2019-07-19T10:06:00Z</dcterms:modified>
</cp:coreProperties>
</file>