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2E" w:rsidRPr="001B6571" w:rsidRDefault="00A96A2E" w:rsidP="00A96A2E">
      <w:pPr>
        <w:spacing w:line="400" w:lineRule="atLeast"/>
        <w:jc w:val="center"/>
        <w:rPr>
          <w:rFonts w:ascii="標楷體" w:eastAsia="標楷體" w:hAnsi="標楷體" w:cs="Times New Roman"/>
          <w:b/>
          <w:szCs w:val="24"/>
        </w:rPr>
      </w:pPr>
      <w:r w:rsidRPr="001B6571">
        <w:rPr>
          <w:rFonts w:ascii="標楷體" w:eastAsia="標楷體" w:hAnsi="標楷體" w:cs="Times New Roman" w:hint="eastAsia"/>
          <w:b/>
          <w:szCs w:val="24"/>
        </w:rPr>
        <w:t>臺北市立松山高級工農職業學校</w:t>
      </w:r>
    </w:p>
    <w:p w:rsidR="00A96A2E" w:rsidRPr="001B6571" w:rsidRDefault="00A96A2E" w:rsidP="00A96A2E">
      <w:pPr>
        <w:spacing w:line="400" w:lineRule="atLeast"/>
        <w:jc w:val="center"/>
        <w:rPr>
          <w:rFonts w:ascii="標楷體" w:eastAsia="標楷體" w:hAnsi="標楷體" w:cs="Times New Roman"/>
          <w:szCs w:val="24"/>
        </w:rPr>
      </w:pPr>
      <w:bookmarkStart w:id="0" w:name="_GoBack"/>
      <w:proofErr w:type="gramStart"/>
      <w:r w:rsidRPr="001B6571">
        <w:rPr>
          <w:rFonts w:ascii="標楷體" w:eastAsia="標楷體" w:hAnsi="標楷體" w:cs="Times New Roman" w:hint="eastAsia"/>
          <w:b/>
          <w:szCs w:val="24"/>
        </w:rPr>
        <w:t>107</w:t>
      </w:r>
      <w:proofErr w:type="gramEnd"/>
      <w:r w:rsidRPr="001B6571">
        <w:rPr>
          <w:rFonts w:ascii="標楷體" w:eastAsia="標楷體" w:hAnsi="標楷體" w:cs="Times New Roman" w:hint="eastAsia"/>
          <w:b/>
          <w:szCs w:val="24"/>
        </w:rPr>
        <w:t>年度性別平等教育委員會委員名單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"/>
        <w:gridCol w:w="1565"/>
        <w:gridCol w:w="2028"/>
        <w:gridCol w:w="743"/>
        <w:gridCol w:w="1559"/>
        <w:gridCol w:w="2350"/>
      </w:tblGrid>
      <w:tr w:rsidR="00A96A2E" w:rsidRPr="001B6571" w:rsidTr="00765C9F">
        <w:trPr>
          <w:trHeight w:val="544"/>
          <w:jc w:val="center"/>
        </w:trPr>
        <w:tc>
          <w:tcPr>
            <w:tcW w:w="580" w:type="dxa"/>
            <w:vAlign w:val="center"/>
          </w:tcPr>
          <w:bookmarkEnd w:id="0"/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項次</w:t>
            </w:r>
          </w:p>
        </w:tc>
        <w:tc>
          <w:tcPr>
            <w:tcW w:w="1565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 xml:space="preserve">職  </w:t>
            </w:r>
            <w:r w:rsidRPr="001B6571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1B6571">
              <w:rPr>
                <w:rFonts w:ascii="標楷體" w:eastAsia="標楷體" w:hAnsi="標楷體" w:cs="Times New Roman" w:hint="eastAsia"/>
                <w:szCs w:val="24"/>
              </w:rPr>
              <w:t>稱</w:t>
            </w:r>
          </w:p>
        </w:tc>
        <w:tc>
          <w:tcPr>
            <w:tcW w:w="2028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姓   名</w:t>
            </w:r>
          </w:p>
        </w:tc>
        <w:tc>
          <w:tcPr>
            <w:tcW w:w="743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1559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本會職務</w:t>
            </w:r>
          </w:p>
        </w:tc>
        <w:tc>
          <w:tcPr>
            <w:tcW w:w="235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組別</w:t>
            </w:r>
          </w:p>
        </w:tc>
      </w:tr>
      <w:tr w:rsidR="00A96A2E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565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校長</w:t>
            </w:r>
          </w:p>
        </w:tc>
        <w:tc>
          <w:tcPr>
            <w:tcW w:w="2028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楊益强</w:t>
            </w:r>
          </w:p>
        </w:tc>
        <w:tc>
          <w:tcPr>
            <w:tcW w:w="743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主任委員</w:t>
            </w:r>
          </w:p>
        </w:tc>
        <w:tc>
          <w:tcPr>
            <w:tcW w:w="235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96A2E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565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專家</w:t>
            </w:r>
          </w:p>
        </w:tc>
        <w:tc>
          <w:tcPr>
            <w:tcW w:w="2028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黃美玲</w:t>
            </w:r>
          </w:p>
        </w:tc>
        <w:tc>
          <w:tcPr>
            <w:tcW w:w="743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96A2E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1565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proofErr w:type="gramStart"/>
            <w:r w:rsidRPr="001B6571">
              <w:rPr>
                <w:rFonts w:ascii="標楷體" w:eastAsia="標楷體" w:hAnsi="標楷體" w:cs="Times New Roman" w:hint="eastAsia"/>
                <w:szCs w:val="24"/>
              </w:rPr>
              <w:t>務</w:t>
            </w:r>
            <w:proofErr w:type="gramEnd"/>
            <w:r w:rsidRPr="001B6571">
              <w:rPr>
                <w:rFonts w:ascii="標楷體" w:eastAsia="標楷體" w:hAnsi="標楷體" w:cs="Times New Roman" w:hint="eastAsia"/>
                <w:szCs w:val="24"/>
              </w:rPr>
              <w:t>主任</w:t>
            </w:r>
          </w:p>
        </w:tc>
        <w:tc>
          <w:tcPr>
            <w:tcW w:w="2028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黃裕仁</w:t>
            </w:r>
          </w:p>
        </w:tc>
        <w:tc>
          <w:tcPr>
            <w:tcW w:w="743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執行秘書</w:t>
            </w:r>
          </w:p>
        </w:tc>
        <w:tc>
          <w:tcPr>
            <w:tcW w:w="2350" w:type="dxa"/>
            <w:vAlign w:val="center"/>
          </w:tcPr>
          <w:p w:rsidR="00A96A2E" w:rsidRPr="001B6571" w:rsidRDefault="00A96A2E" w:rsidP="00765C9F">
            <w:pPr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/>
                <w:szCs w:val="24"/>
              </w:rPr>
              <w:t>行政與防治組</w:t>
            </w:r>
          </w:p>
        </w:tc>
      </w:tr>
      <w:tr w:rsidR="00A96A2E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1565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教務主任</w:t>
            </w:r>
          </w:p>
        </w:tc>
        <w:tc>
          <w:tcPr>
            <w:tcW w:w="2028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唐秋霜</w:t>
            </w:r>
          </w:p>
        </w:tc>
        <w:tc>
          <w:tcPr>
            <w:tcW w:w="743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課程與教學組</w:t>
            </w:r>
          </w:p>
        </w:tc>
      </w:tr>
      <w:tr w:rsidR="00A96A2E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1565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實習主任</w:t>
            </w:r>
          </w:p>
        </w:tc>
        <w:tc>
          <w:tcPr>
            <w:tcW w:w="2028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1B6571">
              <w:rPr>
                <w:rFonts w:ascii="標楷體" w:eastAsia="標楷體" w:hAnsi="標楷體" w:cs="Times New Roman" w:hint="eastAsia"/>
                <w:szCs w:val="24"/>
              </w:rPr>
              <w:t>陳冠名</w:t>
            </w:r>
            <w:proofErr w:type="gramEnd"/>
          </w:p>
        </w:tc>
        <w:tc>
          <w:tcPr>
            <w:tcW w:w="743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課程與教學組</w:t>
            </w:r>
          </w:p>
        </w:tc>
      </w:tr>
      <w:tr w:rsidR="00A96A2E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1565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輔導主任</w:t>
            </w:r>
          </w:p>
        </w:tc>
        <w:tc>
          <w:tcPr>
            <w:tcW w:w="2028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蘇宗莉</w:t>
            </w:r>
          </w:p>
        </w:tc>
        <w:tc>
          <w:tcPr>
            <w:tcW w:w="743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96A2E" w:rsidRPr="001B6571" w:rsidRDefault="00A96A2E" w:rsidP="00765C9F">
            <w:pPr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/>
                <w:szCs w:val="24"/>
              </w:rPr>
              <w:t>諮商與輔導組</w:t>
            </w:r>
          </w:p>
          <w:p w:rsidR="00A96A2E" w:rsidRPr="001B6571" w:rsidRDefault="00A96A2E" w:rsidP="00765C9F">
            <w:pPr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/>
                <w:szCs w:val="24"/>
              </w:rPr>
              <w:t>行政與防治組</w:t>
            </w:r>
          </w:p>
        </w:tc>
      </w:tr>
      <w:tr w:rsidR="00A96A2E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1565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圖書館主任</w:t>
            </w:r>
          </w:p>
        </w:tc>
        <w:tc>
          <w:tcPr>
            <w:tcW w:w="2028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王麗華</w:t>
            </w:r>
          </w:p>
        </w:tc>
        <w:tc>
          <w:tcPr>
            <w:tcW w:w="743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96A2E" w:rsidRPr="001B6571" w:rsidRDefault="00A96A2E" w:rsidP="00765C9F">
            <w:pPr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課程與教學組</w:t>
            </w:r>
          </w:p>
        </w:tc>
      </w:tr>
      <w:tr w:rsidR="00A96A2E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1565" w:type="dxa"/>
            <w:vAlign w:val="center"/>
          </w:tcPr>
          <w:p w:rsidR="00A96A2E" w:rsidRPr="001B6571" w:rsidRDefault="00A96A2E" w:rsidP="00765C9F">
            <w:pPr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總務主任</w:t>
            </w:r>
          </w:p>
        </w:tc>
        <w:tc>
          <w:tcPr>
            <w:tcW w:w="2028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余耀銘</w:t>
            </w:r>
          </w:p>
        </w:tc>
        <w:tc>
          <w:tcPr>
            <w:tcW w:w="743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環境與資源組</w:t>
            </w:r>
          </w:p>
        </w:tc>
      </w:tr>
      <w:tr w:rsidR="00A96A2E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1565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生輔組長</w:t>
            </w:r>
          </w:p>
        </w:tc>
        <w:tc>
          <w:tcPr>
            <w:tcW w:w="2028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洪</w:t>
            </w:r>
            <w:proofErr w:type="gramStart"/>
            <w:r w:rsidRPr="001B6571">
              <w:rPr>
                <w:rFonts w:ascii="標楷體" w:eastAsia="標楷體" w:hAnsi="標楷體" w:cs="Times New Roman" w:hint="eastAsia"/>
                <w:szCs w:val="24"/>
              </w:rPr>
              <w:t>揆一</w:t>
            </w:r>
            <w:proofErr w:type="gramEnd"/>
          </w:p>
        </w:tc>
        <w:tc>
          <w:tcPr>
            <w:tcW w:w="743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96A2E" w:rsidRPr="001B6571" w:rsidRDefault="00A96A2E" w:rsidP="00765C9F">
            <w:pPr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/>
                <w:szCs w:val="24"/>
              </w:rPr>
              <w:t>行政與防治組</w:t>
            </w:r>
          </w:p>
        </w:tc>
      </w:tr>
      <w:tr w:rsidR="00A96A2E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1565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教師代表</w:t>
            </w:r>
          </w:p>
        </w:tc>
        <w:tc>
          <w:tcPr>
            <w:tcW w:w="2028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盧恩得</w:t>
            </w:r>
          </w:p>
        </w:tc>
        <w:tc>
          <w:tcPr>
            <w:tcW w:w="743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96A2E" w:rsidRPr="001B6571" w:rsidRDefault="00A96A2E" w:rsidP="00765C9F">
            <w:pPr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諮商與輔導組</w:t>
            </w:r>
          </w:p>
        </w:tc>
      </w:tr>
      <w:tr w:rsidR="00A96A2E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11</w:t>
            </w:r>
          </w:p>
        </w:tc>
        <w:tc>
          <w:tcPr>
            <w:tcW w:w="1565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教師代表</w:t>
            </w:r>
          </w:p>
        </w:tc>
        <w:tc>
          <w:tcPr>
            <w:tcW w:w="2028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張淑菱</w:t>
            </w:r>
          </w:p>
        </w:tc>
        <w:tc>
          <w:tcPr>
            <w:tcW w:w="743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/>
                <w:szCs w:val="24"/>
              </w:rPr>
              <w:t>諮商與輔導組</w:t>
            </w:r>
          </w:p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/>
                <w:szCs w:val="24"/>
              </w:rPr>
              <w:t>行政與防治組</w:t>
            </w:r>
          </w:p>
        </w:tc>
      </w:tr>
      <w:tr w:rsidR="00A96A2E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12</w:t>
            </w:r>
          </w:p>
        </w:tc>
        <w:tc>
          <w:tcPr>
            <w:tcW w:w="1565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教師代表</w:t>
            </w:r>
          </w:p>
        </w:tc>
        <w:tc>
          <w:tcPr>
            <w:tcW w:w="2028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洪嘉欣</w:t>
            </w:r>
          </w:p>
        </w:tc>
        <w:tc>
          <w:tcPr>
            <w:tcW w:w="743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96A2E" w:rsidRPr="001B6571" w:rsidRDefault="00A96A2E" w:rsidP="00765C9F">
            <w:pPr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/>
                <w:szCs w:val="24"/>
              </w:rPr>
              <w:t>諮商與輔導組</w:t>
            </w:r>
          </w:p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/>
                <w:szCs w:val="24"/>
              </w:rPr>
              <w:t>行政與防治組</w:t>
            </w:r>
          </w:p>
        </w:tc>
      </w:tr>
      <w:tr w:rsidR="00A96A2E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13</w:t>
            </w:r>
          </w:p>
        </w:tc>
        <w:tc>
          <w:tcPr>
            <w:tcW w:w="1565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教師代表</w:t>
            </w:r>
          </w:p>
        </w:tc>
        <w:tc>
          <w:tcPr>
            <w:tcW w:w="2028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朱尹安</w:t>
            </w:r>
          </w:p>
        </w:tc>
        <w:tc>
          <w:tcPr>
            <w:tcW w:w="743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96A2E" w:rsidRPr="001B6571" w:rsidRDefault="00A96A2E" w:rsidP="00765C9F">
            <w:pPr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課程與教學組</w:t>
            </w:r>
          </w:p>
        </w:tc>
      </w:tr>
      <w:tr w:rsidR="00A96A2E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14</w:t>
            </w:r>
          </w:p>
        </w:tc>
        <w:tc>
          <w:tcPr>
            <w:tcW w:w="1565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教師代表</w:t>
            </w:r>
          </w:p>
        </w:tc>
        <w:tc>
          <w:tcPr>
            <w:tcW w:w="2028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蔡文亮</w:t>
            </w:r>
          </w:p>
        </w:tc>
        <w:tc>
          <w:tcPr>
            <w:tcW w:w="743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96A2E" w:rsidRPr="001B6571" w:rsidRDefault="00A96A2E" w:rsidP="00765C9F">
            <w:pPr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/>
                <w:szCs w:val="24"/>
              </w:rPr>
              <w:t>行政與防治組</w:t>
            </w:r>
          </w:p>
        </w:tc>
      </w:tr>
      <w:tr w:rsidR="00A96A2E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15</w:t>
            </w:r>
          </w:p>
        </w:tc>
        <w:tc>
          <w:tcPr>
            <w:tcW w:w="1565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職員代表</w:t>
            </w:r>
          </w:p>
        </w:tc>
        <w:tc>
          <w:tcPr>
            <w:tcW w:w="2028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黃秋月</w:t>
            </w:r>
          </w:p>
        </w:tc>
        <w:tc>
          <w:tcPr>
            <w:tcW w:w="743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96A2E" w:rsidRPr="001B6571" w:rsidRDefault="00A96A2E" w:rsidP="00765C9F">
            <w:pPr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環境與資源組</w:t>
            </w:r>
          </w:p>
        </w:tc>
      </w:tr>
      <w:tr w:rsidR="00A96A2E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16</w:t>
            </w:r>
          </w:p>
        </w:tc>
        <w:tc>
          <w:tcPr>
            <w:tcW w:w="1565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家長代表</w:t>
            </w:r>
          </w:p>
        </w:tc>
        <w:tc>
          <w:tcPr>
            <w:tcW w:w="2028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吳秀珠</w:t>
            </w:r>
          </w:p>
        </w:tc>
        <w:tc>
          <w:tcPr>
            <w:tcW w:w="743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/>
                <w:szCs w:val="24"/>
              </w:rPr>
              <w:t>諮商與輔導組</w:t>
            </w:r>
          </w:p>
        </w:tc>
      </w:tr>
      <w:tr w:rsidR="00A96A2E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17</w:t>
            </w:r>
          </w:p>
        </w:tc>
        <w:tc>
          <w:tcPr>
            <w:tcW w:w="1565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家長代表</w:t>
            </w:r>
          </w:p>
        </w:tc>
        <w:tc>
          <w:tcPr>
            <w:tcW w:w="2028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李夢玲</w:t>
            </w:r>
          </w:p>
        </w:tc>
        <w:tc>
          <w:tcPr>
            <w:tcW w:w="743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諮商與輔導組</w:t>
            </w:r>
          </w:p>
        </w:tc>
      </w:tr>
      <w:tr w:rsidR="00A96A2E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18</w:t>
            </w:r>
          </w:p>
        </w:tc>
        <w:tc>
          <w:tcPr>
            <w:tcW w:w="1565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學生代表</w:t>
            </w:r>
          </w:p>
        </w:tc>
        <w:tc>
          <w:tcPr>
            <w:tcW w:w="2028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汽二仁張勝芳</w:t>
            </w:r>
          </w:p>
        </w:tc>
        <w:tc>
          <w:tcPr>
            <w:tcW w:w="743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環境與資源組</w:t>
            </w:r>
          </w:p>
        </w:tc>
      </w:tr>
      <w:tr w:rsidR="00A96A2E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19</w:t>
            </w:r>
          </w:p>
        </w:tc>
        <w:tc>
          <w:tcPr>
            <w:tcW w:w="1565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學生代表</w:t>
            </w:r>
          </w:p>
        </w:tc>
        <w:tc>
          <w:tcPr>
            <w:tcW w:w="2028" w:type="dxa"/>
            <w:vAlign w:val="center"/>
          </w:tcPr>
          <w:p w:rsidR="00A96A2E" w:rsidRPr="001B6571" w:rsidRDefault="00A96A2E" w:rsidP="00765C9F">
            <w:pPr>
              <w:snapToGrid w:val="0"/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1B6571">
              <w:rPr>
                <w:rFonts w:ascii="標楷體" w:eastAsia="標楷體" w:hAnsi="標楷體" w:cs="Times New Roman" w:hint="eastAsia"/>
                <w:szCs w:val="24"/>
              </w:rPr>
              <w:t>綜高203游壹婷</w:t>
            </w:r>
            <w:proofErr w:type="gramEnd"/>
          </w:p>
        </w:tc>
        <w:tc>
          <w:tcPr>
            <w:tcW w:w="743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96A2E" w:rsidRPr="001B6571" w:rsidRDefault="00A96A2E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環境與資源組</w:t>
            </w:r>
          </w:p>
        </w:tc>
      </w:tr>
    </w:tbl>
    <w:p w:rsidR="00E45969" w:rsidRDefault="00E45969"/>
    <w:sectPr w:rsidR="00E45969" w:rsidSect="00A96A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2E"/>
    <w:rsid w:val="001F240C"/>
    <w:rsid w:val="00A96A2E"/>
    <w:rsid w:val="00E4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E36E9-6440-4D1D-A8F0-D51FAC2A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A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CHIAHSIN HUNG</cp:lastModifiedBy>
  <cp:revision>2</cp:revision>
  <dcterms:created xsi:type="dcterms:W3CDTF">2020-03-09T02:45:00Z</dcterms:created>
  <dcterms:modified xsi:type="dcterms:W3CDTF">2020-03-09T02:45:00Z</dcterms:modified>
</cp:coreProperties>
</file>